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367C" w:rsidRDefault="0042367C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2367C" w:rsidRDefault="00000000">
      <w:pPr>
        <w:rPr>
          <w:rFonts w:ascii="Times New Roman" w:eastAsia="Times New Roman" w:hAnsi="Times New Roman" w:cs="Times New Roman"/>
          <w:color w:val="595959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Adı Soyadı / </w:t>
      </w:r>
      <w:r>
        <w:rPr>
          <w:rFonts w:ascii="Times New Roman" w:eastAsia="Times New Roman" w:hAnsi="Times New Roman" w:cs="Times New Roman"/>
          <w:b/>
          <w:i/>
          <w:color w:val="595959"/>
          <w:sz w:val="22"/>
          <w:szCs w:val="22"/>
        </w:rPr>
        <w:t>Name Surname</w:t>
      </w:r>
      <w:r>
        <w:rPr>
          <w:rFonts w:ascii="Times New Roman" w:eastAsia="Times New Roman" w:hAnsi="Times New Roman" w:cs="Times New Roman"/>
          <w:color w:val="595959"/>
          <w:sz w:val="22"/>
          <w:szCs w:val="22"/>
        </w:rPr>
        <w:t>: Ayşe Bike Baykara</w:t>
      </w:r>
    </w:p>
    <w:p w:rsidR="0042367C" w:rsidRDefault="0042367C">
      <w:pPr>
        <w:rPr>
          <w:rFonts w:ascii="Times New Roman" w:eastAsia="Times New Roman" w:hAnsi="Times New Roman" w:cs="Times New Roman"/>
          <w:color w:val="595959"/>
          <w:sz w:val="20"/>
          <w:szCs w:val="20"/>
        </w:rPr>
      </w:pPr>
    </w:p>
    <w:p w:rsidR="0042367C" w:rsidRDefault="004236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367C" w:rsidRDefault="00000000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Eğitim / </w:t>
      </w:r>
      <w:r>
        <w:rPr>
          <w:rFonts w:ascii="Times New Roman" w:eastAsia="Times New Roman" w:hAnsi="Times New Roman" w:cs="Times New Roman"/>
          <w:b/>
          <w:i/>
          <w:color w:val="595959"/>
          <w:sz w:val="22"/>
          <w:szCs w:val="22"/>
        </w:rPr>
        <w:t>Education</w:t>
      </w:r>
    </w:p>
    <w:p w:rsidR="0042367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Doktora / </w:t>
      </w:r>
      <w:r>
        <w:rPr>
          <w:rFonts w:ascii="Times New Roman" w:eastAsia="Times New Roman" w:hAnsi="Times New Roman" w:cs="Times New Roman"/>
          <w:i/>
          <w:color w:val="595959"/>
          <w:sz w:val="20"/>
          <w:szCs w:val="20"/>
        </w:rPr>
        <w:t>PhD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42367C" w:rsidRPr="008B3729" w:rsidRDefault="00000000">
      <w:pPr>
        <w:rPr>
          <w:rFonts w:ascii="Times New Roman" w:eastAsia="Times New Roman" w:hAnsi="Times New Roman" w:cs="Times New Roman"/>
          <w:bCs/>
          <w:i/>
          <w:color w:val="595959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Orta Doğu Teknik Üniversitesi, Mimarlık Tarihi Programı, 2024 / </w:t>
      </w:r>
      <w:r w:rsidRPr="008B3729">
        <w:rPr>
          <w:rFonts w:ascii="Times New Roman" w:eastAsia="Times New Roman" w:hAnsi="Times New Roman" w:cs="Times New Roman"/>
          <w:bCs/>
          <w:i/>
          <w:color w:val="595959"/>
          <w:sz w:val="20"/>
          <w:szCs w:val="20"/>
        </w:rPr>
        <w:t>Middle Eastern Technical University, History of Architecture Program, 2024</w:t>
      </w:r>
    </w:p>
    <w:p w:rsidR="0042367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Yüksek Lisans / </w:t>
      </w:r>
      <w:r>
        <w:rPr>
          <w:rFonts w:ascii="Times New Roman" w:eastAsia="Times New Roman" w:hAnsi="Times New Roman" w:cs="Times New Roman"/>
          <w:i/>
          <w:color w:val="595959"/>
          <w:sz w:val="20"/>
          <w:szCs w:val="20"/>
        </w:rPr>
        <w:t>Master’s Degree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42367C" w:rsidRPr="008B3729" w:rsidRDefault="00000000">
      <w:pPr>
        <w:rPr>
          <w:rFonts w:ascii="Times New Roman" w:eastAsia="Times New Roman" w:hAnsi="Times New Roman" w:cs="Times New Roman"/>
          <w:bCs/>
          <w:i/>
          <w:color w:val="595959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Illinois Urbana Champaign Üniversitesi, Mimarlık Çalışmaları, 2016 / </w:t>
      </w:r>
      <w:r w:rsidRPr="008B3729">
        <w:rPr>
          <w:rFonts w:ascii="Times New Roman" w:eastAsia="Times New Roman" w:hAnsi="Times New Roman" w:cs="Times New Roman"/>
          <w:bCs/>
          <w:i/>
          <w:color w:val="595959"/>
          <w:sz w:val="20"/>
          <w:szCs w:val="20"/>
        </w:rPr>
        <w:t>University of Illinois Urbana Champaign, Architectural Studies, 2016</w:t>
      </w:r>
    </w:p>
    <w:p w:rsidR="0042367C" w:rsidRPr="008B3729" w:rsidRDefault="00000000">
      <w:pPr>
        <w:rPr>
          <w:rFonts w:ascii="Times New Roman" w:eastAsia="Times New Roman" w:hAnsi="Times New Roman" w:cs="Times New Roman"/>
          <w:bCs/>
          <w:i/>
          <w:color w:val="595959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Orta Doğu Teknik Üniversitesi, Mimarlık Tarihi Programı, 2013 / </w:t>
      </w:r>
      <w:r w:rsidRPr="008B3729">
        <w:rPr>
          <w:rFonts w:ascii="Times New Roman" w:eastAsia="Times New Roman" w:hAnsi="Times New Roman" w:cs="Times New Roman"/>
          <w:bCs/>
          <w:i/>
          <w:color w:val="595959"/>
          <w:sz w:val="20"/>
          <w:szCs w:val="20"/>
        </w:rPr>
        <w:t>Middle Eastern Technical University, History of Architecture Program, 2013</w:t>
      </w:r>
    </w:p>
    <w:p w:rsidR="0042367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Lisans / </w:t>
      </w:r>
      <w:r>
        <w:rPr>
          <w:rFonts w:ascii="Times New Roman" w:eastAsia="Times New Roman" w:hAnsi="Times New Roman" w:cs="Times New Roman"/>
          <w:i/>
          <w:color w:val="595959"/>
          <w:sz w:val="20"/>
          <w:szCs w:val="20"/>
        </w:rPr>
        <w:t>Bachelor’s Degree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42367C" w:rsidRPr="008B3729" w:rsidRDefault="00000000">
      <w:pPr>
        <w:rPr>
          <w:rFonts w:ascii="Times New Roman" w:eastAsia="Times New Roman" w:hAnsi="Times New Roman" w:cs="Times New Roman"/>
          <w:bCs/>
          <w:i/>
          <w:color w:val="595959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Orta Doğu Teknik Üniversitesi, Mimarlık Bölümü, 2009 / </w:t>
      </w:r>
      <w:r w:rsidRPr="008B3729">
        <w:rPr>
          <w:rFonts w:ascii="Times New Roman" w:eastAsia="Times New Roman" w:hAnsi="Times New Roman" w:cs="Times New Roman"/>
          <w:bCs/>
          <w:i/>
          <w:color w:val="595959"/>
          <w:sz w:val="20"/>
          <w:szCs w:val="20"/>
        </w:rPr>
        <w:t>Middle Eastern Technical University, Department of Architecture, 2009</w:t>
      </w:r>
    </w:p>
    <w:p w:rsidR="0042367C" w:rsidRDefault="004236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367C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Akademik Görevler / </w:t>
      </w:r>
      <w:r>
        <w:rPr>
          <w:rFonts w:ascii="Times New Roman" w:eastAsia="Times New Roman" w:hAnsi="Times New Roman" w:cs="Times New Roman"/>
          <w:b/>
          <w:i/>
          <w:color w:val="595959"/>
          <w:sz w:val="22"/>
          <w:szCs w:val="22"/>
        </w:rPr>
        <w:t>Academic Titles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42367C" w:rsidRDefault="004236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367C" w:rsidRDefault="00000000">
      <w:pPr>
        <w:rPr>
          <w:rFonts w:ascii="Times New Roman" w:eastAsia="Times New Roman" w:hAnsi="Times New Roman" w:cs="Times New Roman"/>
          <w:b/>
          <w:i/>
          <w:color w:val="595959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Yayınlar / </w:t>
      </w:r>
      <w:r>
        <w:rPr>
          <w:rFonts w:ascii="Times New Roman" w:eastAsia="Times New Roman" w:hAnsi="Times New Roman" w:cs="Times New Roman"/>
          <w:b/>
          <w:i/>
          <w:color w:val="595959"/>
          <w:sz w:val="22"/>
          <w:szCs w:val="22"/>
        </w:rPr>
        <w:t>Publications</w:t>
      </w:r>
    </w:p>
    <w:p w:rsidR="0042367C" w:rsidRDefault="0042367C">
      <w:pPr>
        <w:rPr>
          <w:rFonts w:ascii="Times New Roman" w:eastAsia="Times New Roman" w:hAnsi="Times New Roman" w:cs="Times New Roman"/>
          <w:b/>
          <w:i/>
          <w:color w:val="595959"/>
          <w:sz w:val="22"/>
          <w:szCs w:val="22"/>
        </w:rPr>
      </w:pPr>
    </w:p>
    <w:p w:rsidR="0042367C" w:rsidRDefault="00000000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Endeksli Dergide Makale / </w:t>
      </w:r>
      <w:r>
        <w:rPr>
          <w:rFonts w:ascii="Times New Roman" w:eastAsia="Times New Roman" w:hAnsi="Times New Roman" w:cs="Times New Roman"/>
          <w:b/>
          <w:i/>
          <w:color w:val="595959"/>
          <w:sz w:val="20"/>
          <w:szCs w:val="20"/>
        </w:rPr>
        <w:t>Articles Published in Indexed Journals</w:t>
      </w:r>
      <w:r>
        <w:rPr>
          <w:rFonts w:ascii="Times New Roman" w:eastAsia="Times New Roman" w:hAnsi="Times New Roman" w:cs="Times New Roman"/>
          <w:b/>
          <w:color w:val="595959"/>
          <w:sz w:val="20"/>
          <w:szCs w:val="20"/>
        </w:rPr>
        <w:t> </w:t>
      </w:r>
    </w:p>
    <w:p w:rsidR="0042367C" w:rsidRDefault="004236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367C" w:rsidRDefault="004236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367C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Toplantıda Sunulmuş ve Yayınlanmış Bildiri /</w:t>
      </w:r>
      <w:r>
        <w:rPr>
          <w:rFonts w:ascii="Times New Roman" w:eastAsia="Times New Roman" w:hAnsi="Times New Roman" w:cs="Times New Roman"/>
          <w:b/>
          <w:i/>
          <w:color w:val="595959"/>
          <w:sz w:val="20"/>
          <w:szCs w:val="20"/>
        </w:rPr>
        <w:t xml:space="preserve"> Refereed Congress / Symposium Publications in Proceedings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42367C" w:rsidRDefault="0042367C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367C" w:rsidRPr="008B3729" w:rsidRDefault="00000000">
      <w:pPr>
        <w:rPr>
          <w:rFonts w:ascii="Times New Roman" w:eastAsia="Times New Roman" w:hAnsi="Times New Roman" w:cs="Times New Roman"/>
          <w:bCs/>
          <w:i/>
          <w:color w:val="595959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“The Amphitheatre as a Space of Adaptation and Resistance in Roman Pergamon,” Yerleşim Arkeolojisi Sempozyum Serisi VII: Adaptasyon ve Direnç, Mayıs 2018/ </w:t>
      </w:r>
      <w:r w:rsidRPr="008B3729">
        <w:rPr>
          <w:rFonts w:ascii="Times New Roman" w:eastAsia="Times New Roman" w:hAnsi="Times New Roman" w:cs="Times New Roman"/>
          <w:bCs/>
          <w:i/>
          <w:color w:val="595959"/>
          <w:sz w:val="20"/>
          <w:szCs w:val="20"/>
        </w:rPr>
        <w:t xml:space="preserve">Settlement Archaeology Symposium Series VII: Adaptation and Resistance May 2018 </w:t>
      </w:r>
    </w:p>
    <w:p w:rsidR="0042367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“Performing Changing Identities: The Temple of Zeus Philios and Trajan at Pergamon”, SAH 2016</w:t>
      </w:r>
    </w:p>
    <w:p w:rsidR="0042367C" w:rsidRPr="008B3729" w:rsidRDefault="00000000">
      <w:pPr>
        <w:rPr>
          <w:rFonts w:ascii="Times New Roman" w:eastAsia="Times New Roman" w:hAnsi="Times New Roman" w:cs="Times New Roman"/>
          <w:bCs/>
          <w:i/>
          <w:color w:val="595959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Yıllık Uluslararası Konferansı, Pasadena, LA, USA, Nisan 2016 /“</w:t>
      </w:r>
      <w:r w:rsidRPr="008B3729">
        <w:rPr>
          <w:rFonts w:ascii="Times New Roman" w:eastAsia="Times New Roman" w:hAnsi="Times New Roman" w:cs="Times New Roman"/>
          <w:bCs/>
          <w:i/>
          <w:color w:val="595959"/>
          <w:sz w:val="20"/>
          <w:szCs w:val="20"/>
        </w:rPr>
        <w:t>Performing Changing Identities: The Temple of Zeus Philios and Trajan at Pergamon”, SAH 2016 Annual Conference, Pasadena, LA, USA,  April 2016.</w:t>
      </w:r>
    </w:p>
    <w:p w:rsidR="0042367C" w:rsidRDefault="004236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367C" w:rsidRDefault="00000000">
      <w:pPr>
        <w:rPr>
          <w:rFonts w:ascii="Times New Roman" w:eastAsia="Times New Roman" w:hAnsi="Times New Roman" w:cs="Times New Roman"/>
          <w:b/>
          <w:i/>
          <w:color w:val="59595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Kitap Yazarlığı ve Editörlüğü ve Kitap İçinde Bölüm Yazarlığı / </w:t>
      </w:r>
      <w:r>
        <w:rPr>
          <w:rFonts w:ascii="Times New Roman" w:eastAsia="Times New Roman" w:hAnsi="Times New Roman" w:cs="Times New Roman"/>
          <w:b/>
          <w:i/>
          <w:color w:val="595959"/>
          <w:sz w:val="20"/>
          <w:szCs w:val="20"/>
        </w:rPr>
        <w:t>Author/Editor of Books &amp; Book Chapters</w:t>
      </w:r>
    </w:p>
    <w:p w:rsidR="0042367C" w:rsidRDefault="0042367C">
      <w:pPr>
        <w:rPr>
          <w:rFonts w:ascii="Times New Roman" w:eastAsia="Times New Roman" w:hAnsi="Times New Roman" w:cs="Times New Roman"/>
          <w:b/>
          <w:i/>
          <w:color w:val="595959"/>
          <w:sz w:val="20"/>
          <w:szCs w:val="20"/>
        </w:rPr>
      </w:pPr>
    </w:p>
    <w:p w:rsidR="0042367C" w:rsidRDefault="004236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367C" w:rsidRDefault="00000000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Diğer Yayınlar / </w:t>
      </w:r>
      <w:r>
        <w:rPr>
          <w:rFonts w:ascii="Times New Roman" w:eastAsia="Times New Roman" w:hAnsi="Times New Roman" w:cs="Times New Roman"/>
          <w:b/>
          <w:i/>
          <w:color w:val="595959"/>
          <w:sz w:val="20"/>
          <w:szCs w:val="20"/>
        </w:rPr>
        <w:t>Other Publications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42367C" w:rsidRDefault="0042367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367C" w:rsidRDefault="00000000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Araştırmacı ID Bilgileri / </w:t>
      </w:r>
      <w:r>
        <w:rPr>
          <w:rFonts w:ascii="Times New Roman" w:eastAsia="Times New Roman" w:hAnsi="Times New Roman" w:cs="Times New Roman"/>
          <w:b/>
          <w:i/>
          <w:color w:val="595959"/>
          <w:sz w:val="22"/>
          <w:szCs w:val="22"/>
        </w:rPr>
        <w:t>Researcher ID</w:t>
      </w:r>
    </w:p>
    <w:p w:rsidR="0042367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ORCID: 0000-0002-9496-1042</w:t>
      </w:r>
    </w:p>
    <w:p w:rsidR="0042367C" w:rsidRDefault="004236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367C" w:rsidRDefault="00000000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Araştırma Projeleri / </w:t>
      </w:r>
      <w:r>
        <w:rPr>
          <w:rFonts w:ascii="Times New Roman" w:eastAsia="Times New Roman" w:hAnsi="Times New Roman" w:cs="Times New Roman"/>
          <w:b/>
          <w:i/>
          <w:color w:val="595959"/>
          <w:sz w:val="22"/>
          <w:szCs w:val="22"/>
        </w:rPr>
        <w:t>Research Projects</w:t>
      </w:r>
    </w:p>
    <w:p w:rsidR="0042367C" w:rsidRDefault="0042367C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2367C" w:rsidRDefault="0042367C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2367C" w:rsidRDefault="00000000">
      <w:pPr>
        <w:rPr>
          <w:rFonts w:ascii="Times New Roman" w:eastAsia="Times New Roman" w:hAnsi="Times New Roman" w:cs="Times New Roman"/>
          <w:b/>
          <w:i/>
          <w:color w:val="595959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Eğitim-Öğretim Görevleri / </w:t>
      </w:r>
      <w:r>
        <w:rPr>
          <w:rFonts w:ascii="Times New Roman" w:eastAsia="Times New Roman" w:hAnsi="Times New Roman" w:cs="Times New Roman"/>
          <w:b/>
          <w:i/>
          <w:color w:val="595959"/>
          <w:sz w:val="22"/>
          <w:szCs w:val="22"/>
        </w:rPr>
        <w:t>Teaching Experience</w:t>
      </w:r>
    </w:p>
    <w:p w:rsidR="0042367C" w:rsidRDefault="0042367C">
      <w:pPr>
        <w:rPr>
          <w:rFonts w:ascii="Times New Roman" w:eastAsia="Times New Roman" w:hAnsi="Times New Roman" w:cs="Times New Roman"/>
          <w:b/>
          <w:color w:val="595959"/>
          <w:sz w:val="22"/>
          <w:szCs w:val="22"/>
        </w:rPr>
      </w:pPr>
    </w:p>
    <w:p w:rsidR="0042367C" w:rsidRPr="008B3729" w:rsidRDefault="00000000">
      <w:pPr>
        <w:rPr>
          <w:rFonts w:ascii="Times New Roman" w:eastAsia="Times New Roman" w:hAnsi="Times New Roman" w:cs="Times New Roman"/>
          <w:bCs/>
          <w:i/>
          <w:color w:val="595959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Araştırma Görevlisi,  Illinois Urbana Champaign Üniversitesi /</w:t>
      </w:r>
      <w:r w:rsidRPr="008B3729">
        <w:rPr>
          <w:rFonts w:ascii="Times New Roman" w:eastAsia="Times New Roman" w:hAnsi="Times New Roman" w:cs="Times New Roman"/>
          <w:bCs/>
          <w:i/>
          <w:color w:val="595959"/>
          <w:sz w:val="20"/>
          <w:szCs w:val="20"/>
        </w:rPr>
        <w:t>Teaching Assistant, University of Illinois at Urbana-Champaign 2015-2016</w:t>
      </w:r>
    </w:p>
    <w:p w:rsidR="0042367C" w:rsidRPr="008B3729" w:rsidRDefault="00000000">
      <w:pPr>
        <w:rPr>
          <w:rFonts w:ascii="Times New Roman" w:eastAsia="Times New Roman" w:hAnsi="Times New Roman" w:cs="Times New Roman"/>
          <w:bCs/>
          <w:i/>
          <w:color w:val="595959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Araştırma Görevlisi, Koç Üniversitesi/ </w:t>
      </w:r>
      <w:r w:rsidRPr="008B3729">
        <w:rPr>
          <w:rFonts w:ascii="Times New Roman" w:eastAsia="Times New Roman" w:hAnsi="Times New Roman" w:cs="Times New Roman"/>
          <w:bCs/>
          <w:i/>
          <w:color w:val="595959"/>
          <w:sz w:val="20"/>
          <w:szCs w:val="20"/>
        </w:rPr>
        <w:t>Teaching and Research Assistant, Koc University 2012-2013</w:t>
      </w:r>
    </w:p>
    <w:p w:rsidR="0042367C" w:rsidRPr="008B3729" w:rsidRDefault="0042367C">
      <w:pPr>
        <w:rPr>
          <w:rFonts w:ascii="Times New Roman" w:eastAsia="Times New Roman" w:hAnsi="Times New Roman" w:cs="Times New Roman"/>
          <w:bCs/>
          <w:i/>
          <w:color w:val="595959"/>
          <w:sz w:val="20"/>
          <w:szCs w:val="20"/>
        </w:rPr>
      </w:pPr>
    </w:p>
    <w:p w:rsidR="0042367C" w:rsidRDefault="00000000">
      <w:pPr>
        <w:rPr>
          <w:rFonts w:ascii="Times New Roman" w:eastAsia="Times New Roman" w:hAnsi="Times New Roman" w:cs="Times New Roman"/>
          <w:b/>
          <w:i/>
          <w:color w:val="595959"/>
          <w:sz w:val="19"/>
          <w:szCs w:val="19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Dersler (Lisans) / </w:t>
      </w:r>
      <w:r>
        <w:rPr>
          <w:rFonts w:ascii="Times New Roman" w:eastAsia="Times New Roman" w:hAnsi="Times New Roman" w:cs="Times New Roman"/>
          <w:b/>
          <w:i/>
          <w:color w:val="59595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i/>
          <w:color w:val="595959"/>
          <w:sz w:val="19"/>
          <w:szCs w:val="19"/>
          <w:highlight w:val="white"/>
        </w:rPr>
        <w:t>ndergraduate Courses</w:t>
      </w:r>
    </w:p>
    <w:p w:rsidR="0042367C" w:rsidRDefault="0042367C">
      <w:pPr>
        <w:rPr>
          <w:rFonts w:ascii="Times New Roman" w:eastAsia="Times New Roman" w:hAnsi="Times New Roman" w:cs="Times New Roman"/>
          <w:b/>
          <w:i/>
          <w:color w:val="595959"/>
          <w:sz w:val="19"/>
          <w:szCs w:val="19"/>
          <w:highlight w:val="white"/>
        </w:rPr>
      </w:pPr>
    </w:p>
    <w:p w:rsidR="0042367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UIUC:  ARCH 417:</w:t>
      </w:r>
      <w:r w:rsidR="008B3729">
        <w:rPr>
          <w:rFonts w:ascii="Times New Roman" w:eastAsia="Times New Roman" w:hAnsi="Times New Roman" w:cs="Times New Roman"/>
          <w:sz w:val="20"/>
          <w:szCs w:val="20"/>
        </w:rPr>
        <w:t xml:space="preserve"> 20. Yy Mimarisi /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B3729">
        <w:rPr>
          <w:rFonts w:ascii="Times New Roman" w:eastAsia="Times New Roman" w:hAnsi="Times New Roman" w:cs="Times New Roman"/>
          <w:bCs/>
          <w:i/>
          <w:color w:val="595959"/>
          <w:sz w:val="20"/>
          <w:szCs w:val="20"/>
        </w:rPr>
        <w:t>20th Century Architecture</w:t>
      </w:r>
    </w:p>
    <w:p w:rsidR="008B3729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ARCH 210: </w:t>
      </w:r>
      <w:r w:rsidR="008B3729">
        <w:rPr>
          <w:rFonts w:ascii="Times New Roman" w:eastAsia="Times New Roman" w:hAnsi="Times New Roman" w:cs="Times New Roman"/>
          <w:sz w:val="20"/>
          <w:szCs w:val="20"/>
        </w:rPr>
        <w:t xml:space="preserve">Mimarlık Tarihi’ne Giriş / </w:t>
      </w:r>
      <w:r w:rsidRPr="008B3729">
        <w:rPr>
          <w:rFonts w:ascii="Times New Roman" w:eastAsia="Times New Roman" w:hAnsi="Times New Roman" w:cs="Times New Roman"/>
          <w:bCs/>
          <w:i/>
          <w:color w:val="595959"/>
          <w:sz w:val="20"/>
          <w:szCs w:val="20"/>
        </w:rPr>
        <w:t>Introduction to History of Architecture</w:t>
      </w:r>
    </w:p>
    <w:p w:rsidR="0042367C" w:rsidRPr="008B3729" w:rsidRDefault="00000000">
      <w:pPr>
        <w:rPr>
          <w:rFonts w:ascii="Times New Roman" w:eastAsia="Times New Roman" w:hAnsi="Times New Roman" w:cs="Times New Roman"/>
          <w:bCs/>
          <w:i/>
          <w:color w:val="595959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ARCH 412: </w:t>
      </w:r>
      <w:r w:rsidR="008B3729">
        <w:rPr>
          <w:rFonts w:ascii="Times New Roman" w:eastAsia="Times New Roman" w:hAnsi="Times New Roman" w:cs="Times New Roman"/>
          <w:sz w:val="20"/>
          <w:szCs w:val="20"/>
        </w:rPr>
        <w:t xml:space="preserve">Orta Çağ Mimarisi / </w:t>
      </w:r>
      <w:r w:rsidRPr="008B3729">
        <w:rPr>
          <w:rFonts w:ascii="Times New Roman" w:eastAsia="Times New Roman" w:hAnsi="Times New Roman" w:cs="Times New Roman"/>
          <w:bCs/>
          <w:i/>
          <w:color w:val="595959"/>
          <w:sz w:val="20"/>
          <w:szCs w:val="20"/>
        </w:rPr>
        <w:t>Medieval Architecture</w:t>
      </w:r>
    </w:p>
    <w:p w:rsidR="0042367C" w:rsidRDefault="004236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367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KOCU:</w:t>
      </w:r>
    </w:p>
    <w:p w:rsidR="0042367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HUM 104: </w:t>
      </w:r>
      <w:r w:rsidR="008B3729">
        <w:rPr>
          <w:rFonts w:ascii="Times New Roman" w:eastAsia="Times New Roman" w:hAnsi="Times New Roman" w:cs="Times New Roman"/>
          <w:sz w:val="20"/>
          <w:szCs w:val="20"/>
        </w:rPr>
        <w:t xml:space="preserve">Akdeniz Sanat ve Mimarisi / </w:t>
      </w:r>
      <w:r w:rsidRPr="008B3729">
        <w:rPr>
          <w:rFonts w:ascii="Times New Roman" w:eastAsia="Times New Roman" w:hAnsi="Times New Roman" w:cs="Times New Roman"/>
          <w:bCs/>
          <w:i/>
          <w:color w:val="595959"/>
          <w:sz w:val="20"/>
          <w:szCs w:val="20"/>
        </w:rPr>
        <w:t>Art and Architecture of the Mediterranean</w:t>
      </w:r>
    </w:p>
    <w:p w:rsidR="0042367C" w:rsidRDefault="00000000" w:rsidP="008B372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ARHA 221:</w:t>
      </w:r>
      <w:r w:rsidR="008B3729">
        <w:rPr>
          <w:rFonts w:ascii="Times New Roman" w:eastAsia="Times New Roman" w:hAnsi="Times New Roman" w:cs="Times New Roman"/>
          <w:sz w:val="20"/>
          <w:szCs w:val="20"/>
        </w:rPr>
        <w:t xml:space="preserve"> Akdeniz ve Avrupa Medeniyetleri Sanatı: Antik’ten Modern Önce’sine /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B3729">
        <w:rPr>
          <w:rFonts w:ascii="Times New Roman" w:eastAsia="Times New Roman" w:hAnsi="Times New Roman" w:cs="Times New Roman"/>
          <w:bCs/>
          <w:i/>
          <w:color w:val="595959"/>
          <w:sz w:val="20"/>
          <w:szCs w:val="20"/>
        </w:rPr>
        <w:t>The Art of the Mediterranean and European Civilizations: Ancient to Pre-Modern</w:t>
      </w:r>
    </w:p>
    <w:p w:rsidR="0042367C" w:rsidRDefault="004236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367C" w:rsidRDefault="004236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367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Dersler (Lisansüstü) / </w:t>
      </w:r>
      <w:r>
        <w:rPr>
          <w:rFonts w:ascii="Times New Roman" w:eastAsia="Times New Roman" w:hAnsi="Times New Roman" w:cs="Times New Roman"/>
          <w:b/>
          <w:i/>
          <w:color w:val="595959"/>
          <w:sz w:val="20"/>
          <w:szCs w:val="20"/>
        </w:rPr>
        <w:t>Postgraduate Courses</w:t>
      </w:r>
    </w:p>
    <w:p w:rsidR="0042367C" w:rsidRDefault="004236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367C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Danışmanlık (Lisansüstü)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/ </w:t>
      </w:r>
      <w:r>
        <w:rPr>
          <w:rFonts w:ascii="Times New Roman" w:eastAsia="Times New Roman" w:hAnsi="Times New Roman" w:cs="Times New Roman"/>
          <w:b/>
          <w:i/>
          <w:color w:val="595959"/>
          <w:sz w:val="20"/>
          <w:szCs w:val="20"/>
        </w:rPr>
        <w:t>Postgraduate Thesis Supervision</w:t>
      </w:r>
    </w:p>
    <w:p w:rsidR="0042367C" w:rsidRDefault="004236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367C" w:rsidRDefault="00000000">
      <w:pPr>
        <w:rPr>
          <w:rFonts w:ascii="Times New Roman" w:eastAsia="Times New Roman" w:hAnsi="Times New Roman" w:cs="Times New Roman"/>
          <w:b/>
          <w:i/>
          <w:color w:val="595959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Mesleki Çalışmalar / </w:t>
      </w:r>
      <w:r>
        <w:rPr>
          <w:rFonts w:ascii="Times New Roman" w:eastAsia="Times New Roman" w:hAnsi="Times New Roman" w:cs="Times New Roman"/>
          <w:b/>
          <w:i/>
          <w:color w:val="595959"/>
          <w:sz w:val="22"/>
          <w:szCs w:val="22"/>
        </w:rPr>
        <w:t>Non-academic Experience</w:t>
      </w:r>
    </w:p>
    <w:p w:rsidR="0042367C" w:rsidRDefault="004236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367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Boğsak Yüzey Araştırması / </w:t>
      </w:r>
      <w:r w:rsidRPr="008B3729">
        <w:rPr>
          <w:rFonts w:ascii="Times New Roman" w:eastAsia="Times New Roman" w:hAnsi="Times New Roman" w:cs="Times New Roman"/>
          <w:bCs/>
          <w:i/>
          <w:color w:val="595959"/>
          <w:sz w:val="20"/>
          <w:szCs w:val="20"/>
        </w:rPr>
        <w:t>Bogsak Archeological Survey</w:t>
      </w:r>
      <w:r>
        <w:rPr>
          <w:rFonts w:ascii="Times New Roman" w:eastAsia="Times New Roman" w:hAnsi="Times New Roman" w:cs="Times New Roman"/>
          <w:sz w:val="20"/>
          <w:szCs w:val="20"/>
        </w:rPr>
        <w:t>, 2012</w:t>
      </w:r>
    </w:p>
    <w:p w:rsidR="0042367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Labraunda Kazıları/ </w:t>
      </w:r>
      <w:r w:rsidRPr="008B3729">
        <w:rPr>
          <w:rFonts w:ascii="Times New Roman" w:eastAsia="Times New Roman" w:hAnsi="Times New Roman" w:cs="Times New Roman"/>
          <w:bCs/>
          <w:i/>
          <w:color w:val="595959"/>
          <w:sz w:val="20"/>
          <w:szCs w:val="20"/>
        </w:rPr>
        <w:t>Labraunda Archeological Excavation,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2011</w:t>
      </w:r>
    </w:p>
    <w:p w:rsidR="0042367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Soli-Pompeiopolis Kazıları / </w:t>
      </w:r>
      <w:r w:rsidRPr="008B3729">
        <w:rPr>
          <w:rFonts w:ascii="Times New Roman" w:eastAsia="Times New Roman" w:hAnsi="Times New Roman" w:cs="Times New Roman"/>
          <w:bCs/>
          <w:i/>
          <w:color w:val="595959"/>
          <w:sz w:val="20"/>
          <w:szCs w:val="20"/>
        </w:rPr>
        <w:t>Soli-Pompeiopolis Archeological Excavation</w:t>
      </w:r>
      <w:r>
        <w:rPr>
          <w:rFonts w:ascii="Times New Roman" w:eastAsia="Times New Roman" w:hAnsi="Times New Roman" w:cs="Times New Roman"/>
          <w:sz w:val="20"/>
          <w:szCs w:val="20"/>
        </w:rPr>
        <w:t>, 2011</w:t>
      </w:r>
    </w:p>
    <w:p w:rsidR="0042367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Asmira Mimarlik ve Restorasyon Burosu/ </w:t>
      </w:r>
      <w:r w:rsidRPr="008B3729">
        <w:rPr>
          <w:rFonts w:ascii="Times New Roman" w:eastAsia="Times New Roman" w:hAnsi="Times New Roman" w:cs="Times New Roman"/>
          <w:bCs/>
          <w:i/>
          <w:color w:val="595959"/>
          <w:sz w:val="20"/>
          <w:szCs w:val="20"/>
        </w:rPr>
        <w:t>Asmira Architecture and Restoration Office</w:t>
      </w:r>
      <w:r>
        <w:rPr>
          <w:rFonts w:ascii="Times New Roman" w:eastAsia="Times New Roman" w:hAnsi="Times New Roman" w:cs="Times New Roman"/>
          <w:sz w:val="20"/>
          <w:szCs w:val="20"/>
        </w:rPr>
        <w:t>, 2009</w:t>
      </w:r>
    </w:p>
    <w:p w:rsidR="0042367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Şenel Mimarlik Burosu/ </w:t>
      </w:r>
      <w:r w:rsidRPr="008B3729">
        <w:rPr>
          <w:rFonts w:ascii="Times New Roman" w:eastAsia="Times New Roman" w:hAnsi="Times New Roman" w:cs="Times New Roman"/>
          <w:bCs/>
          <w:i/>
          <w:color w:val="595959"/>
          <w:sz w:val="20"/>
          <w:szCs w:val="20"/>
        </w:rPr>
        <w:t>Şenel Architectural Office</w:t>
      </w:r>
      <w:r>
        <w:rPr>
          <w:rFonts w:ascii="Times New Roman" w:eastAsia="Times New Roman" w:hAnsi="Times New Roman" w:cs="Times New Roman"/>
          <w:sz w:val="20"/>
          <w:szCs w:val="20"/>
        </w:rPr>
        <w:t>, 2008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42367C" w:rsidRDefault="004236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367C" w:rsidRDefault="00000000">
      <w:pPr>
        <w:rPr>
          <w:rFonts w:ascii="Times New Roman" w:eastAsia="Times New Roman" w:hAnsi="Times New Roman" w:cs="Times New Roman"/>
          <w:color w:val="595959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Etkinlik Organizasyonlarındaki Görevler / </w:t>
      </w:r>
      <w:r>
        <w:rPr>
          <w:rFonts w:ascii="Times New Roman" w:eastAsia="Times New Roman" w:hAnsi="Times New Roman" w:cs="Times New Roman"/>
          <w:b/>
          <w:i/>
          <w:color w:val="595959"/>
          <w:sz w:val="22"/>
          <w:szCs w:val="22"/>
        </w:rPr>
        <w:t>Tasks in Event Organizations</w:t>
      </w:r>
    </w:p>
    <w:p w:rsidR="0042367C" w:rsidRDefault="004236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367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Erlanger Evenings Toplantıları, Düzenleme Komitesi Üyesi, Illinois Ubrana Champaign Üniversitesi / </w:t>
      </w:r>
      <w:r w:rsidRPr="008B3729">
        <w:rPr>
          <w:rFonts w:ascii="Times New Roman" w:eastAsia="Times New Roman" w:hAnsi="Times New Roman" w:cs="Times New Roman"/>
          <w:bCs/>
          <w:i/>
          <w:color w:val="595959"/>
          <w:sz w:val="20"/>
          <w:szCs w:val="20"/>
        </w:rPr>
        <w:t>Erlanger Evenings Organizing Committee, University of Illinois Urbana Champaign,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2014-2016</w:t>
      </w:r>
    </w:p>
    <w:p w:rsidR="0042367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ARHA Lisansüstü Öğrenci Sempozyum Düzenleme Komitesi Üyesi, Koç Üniversitesi/ </w:t>
      </w:r>
      <w:r w:rsidRPr="008B3729">
        <w:rPr>
          <w:rFonts w:ascii="Times New Roman" w:eastAsia="Times New Roman" w:hAnsi="Times New Roman" w:cs="Times New Roman"/>
          <w:bCs/>
          <w:i/>
          <w:color w:val="595959"/>
          <w:sz w:val="20"/>
          <w:szCs w:val="20"/>
        </w:rPr>
        <w:t>ARHA Graduate Symposium Organizing Committee, Koc</w:t>
      </w:r>
      <w:r w:rsidR="008B3729">
        <w:rPr>
          <w:rFonts w:ascii="Times New Roman" w:eastAsia="Times New Roman" w:hAnsi="Times New Roman" w:cs="Times New Roman"/>
          <w:bCs/>
          <w:i/>
          <w:color w:val="595959"/>
          <w:sz w:val="20"/>
          <w:szCs w:val="20"/>
        </w:rPr>
        <w:t xml:space="preserve"> </w:t>
      </w:r>
      <w:r w:rsidRPr="008B3729">
        <w:rPr>
          <w:rFonts w:ascii="Times New Roman" w:eastAsia="Times New Roman" w:hAnsi="Times New Roman" w:cs="Times New Roman"/>
          <w:bCs/>
          <w:i/>
          <w:color w:val="595959"/>
          <w:sz w:val="20"/>
          <w:szCs w:val="20"/>
        </w:rPr>
        <w:t>University</w:t>
      </w:r>
      <w:r>
        <w:rPr>
          <w:rFonts w:ascii="Times New Roman" w:eastAsia="Times New Roman" w:hAnsi="Times New Roman" w:cs="Times New Roman"/>
          <w:sz w:val="20"/>
          <w:szCs w:val="20"/>
        </w:rPr>
        <w:t>, 2012-2013</w:t>
      </w:r>
    </w:p>
    <w:p w:rsidR="0042367C" w:rsidRDefault="004236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367C" w:rsidRDefault="00000000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Jüri Üyelikleri / </w:t>
      </w:r>
      <w:r>
        <w:rPr>
          <w:rFonts w:ascii="Times New Roman" w:eastAsia="Times New Roman" w:hAnsi="Times New Roman" w:cs="Times New Roman"/>
          <w:b/>
          <w:i/>
          <w:color w:val="595959"/>
          <w:sz w:val="22"/>
          <w:szCs w:val="22"/>
        </w:rPr>
        <w:t>Jury Memberships</w:t>
      </w:r>
      <w:r>
        <w:rPr>
          <w:rFonts w:ascii="Times New Roman" w:eastAsia="Times New Roman" w:hAnsi="Times New Roman" w:cs="Times New Roman"/>
          <w:b/>
          <w:color w:val="595959"/>
          <w:sz w:val="22"/>
          <w:szCs w:val="22"/>
        </w:rPr>
        <w:t xml:space="preserve"> </w:t>
      </w:r>
    </w:p>
    <w:p w:rsidR="0042367C" w:rsidRDefault="004236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367C" w:rsidRDefault="00000000">
      <w:pPr>
        <w:rPr>
          <w:rFonts w:ascii="Times New Roman" w:eastAsia="Times New Roman" w:hAnsi="Times New Roman" w:cs="Times New Roman"/>
          <w:color w:val="595959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Bilimsel Hakemlikler / </w:t>
      </w:r>
      <w:r>
        <w:rPr>
          <w:rFonts w:ascii="Times New Roman" w:eastAsia="Times New Roman" w:hAnsi="Times New Roman" w:cs="Times New Roman"/>
          <w:b/>
          <w:i/>
          <w:color w:val="595959"/>
          <w:sz w:val="22"/>
          <w:szCs w:val="22"/>
        </w:rPr>
        <w:t>Scientific Refereeing</w:t>
      </w:r>
    </w:p>
    <w:p w:rsidR="0042367C" w:rsidRDefault="004236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367C" w:rsidRDefault="004236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367C" w:rsidRDefault="00000000">
      <w:pPr>
        <w:rPr>
          <w:rFonts w:ascii="Times New Roman" w:eastAsia="Times New Roman" w:hAnsi="Times New Roman" w:cs="Times New Roman"/>
          <w:b/>
          <w:i/>
          <w:color w:val="595959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Üye Olduğu Kurumlar / </w:t>
      </w:r>
      <w:r>
        <w:rPr>
          <w:rFonts w:ascii="Times New Roman" w:eastAsia="Times New Roman" w:hAnsi="Times New Roman" w:cs="Times New Roman"/>
          <w:b/>
          <w:i/>
          <w:color w:val="595959"/>
          <w:sz w:val="22"/>
          <w:szCs w:val="22"/>
        </w:rPr>
        <w:t>Membership in Scientific and Professional Organizations</w:t>
      </w:r>
    </w:p>
    <w:p w:rsidR="0042367C" w:rsidRDefault="0042367C">
      <w:pPr>
        <w:rPr>
          <w:rFonts w:ascii="Times New Roman" w:eastAsia="Times New Roman" w:hAnsi="Times New Roman" w:cs="Times New Roman"/>
          <w:b/>
          <w:i/>
          <w:color w:val="595959"/>
          <w:sz w:val="22"/>
          <w:szCs w:val="22"/>
        </w:rPr>
      </w:pPr>
    </w:p>
    <w:p w:rsidR="0042367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Society of Architectural Historians</w:t>
      </w:r>
    </w:p>
    <w:p w:rsidR="0042367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European Architectural History Network  </w:t>
      </w:r>
    </w:p>
    <w:p w:rsidR="0042367C" w:rsidRDefault="004236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367C" w:rsidRDefault="004236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367C" w:rsidRDefault="00000000">
      <w:pPr>
        <w:rPr>
          <w:rFonts w:ascii="Times New Roman" w:eastAsia="Times New Roman" w:hAnsi="Times New Roman" w:cs="Times New Roman"/>
          <w:b/>
          <w:i/>
          <w:color w:val="595959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Diğer Deneyimler / </w:t>
      </w:r>
      <w:r>
        <w:rPr>
          <w:rFonts w:ascii="Times New Roman" w:eastAsia="Times New Roman" w:hAnsi="Times New Roman" w:cs="Times New Roman"/>
          <w:b/>
          <w:i/>
          <w:color w:val="595959"/>
          <w:sz w:val="22"/>
          <w:szCs w:val="22"/>
        </w:rPr>
        <w:t>Other Experience</w:t>
      </w:r>
    </w:p>
    <w:sectPr w:rsidR="0042367C">
      <w:footerReference w:type="even" r:id="rId7"/>
      <w:footerReference w:type="default" r:id="rId8"/>
      <w:pgSz w:w="11900" w:h="16840"/>
      <w:pgMar w:top="1001" w:right="1417" w:bottom="871" w:left="1417" w:header="358" w:footer="3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5254" w:rsidRDefault="00D95254">
      <w:r>
        <w:separator/>
      </w:r>
    </w:p>
  </w:endnote>
  <w:endnote w:type="continuationSeparator" w:id="0">
    <w:p w:rsidR="00D95254" w:rsidRDefault="00D9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236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42367C" w:rsidRDefault="004236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236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Özyeğin Üniversitesi Mimarlık ve Tasarım Fakültesi / Özyeğin Üniversitesi Faculty of Architecture and Design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 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tab/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color w:val="000000"/>
        <w:sz w:val="22"/>
        <w:szCs w:val="22"/>
      </w:rPr>
      <w:instrText>PAGE</w:instrTex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separate"/>
    </w:r>
    <w:r w:rsidR="008B3729">
      <w:rPr>
        <w:rFonts w:ascii="Times New Roman" w:eastAsia="Times New Roman" w:hAnsi="Times New Roman" w:cs="Times New Roman"/>
        <w:noProof/>
        <w:color w:val="000000"/>
        <w:sz w:val="22"/>
        <w:szCs w:val="22"/>
      </w:rPr>
      <w:t>1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end"/>
    </w:r>
  </w:p>
  <w:p w:rsidR="004236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-114299</wp:posOffset>
              </wp:positionH>
              <wp:positionV relativeFrom="paragraph">
                <wp:posOffset>0</wp:posOffset>
              </wp:positionV>
              <wp:extent cx="5883729" cy="50800"/>
              <wp:effectExtent l="0" t="0" r="0" b="0"/>
              <wp:wrapNone/>
              <wp:docPr id="5" name="Straight Arrow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23186" y="3780000"/>
                        <a:ext cx="5845629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0</wp:posOffset>
              </wp:positionV>
              <wp:extent cx="5883729" cy="50800"/>
              <wp:effectExtent b="0" l="0" r="0" t="0"/>
              <wp:wrapNone/>
              <wp:docPr id="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83729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42367C" w:rsidRDefault="004236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5254" w:rsidRDefault="00D95254">
      <w:r>
        <w:separator/>
      </w:r>
    </w:p>
  </w:footnote>
  <w:footnote w:type="continuationSeparator" w:id="0">
    <w:p w:rsidR="00D95254" w:rsidRDefault="00D95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7C"/>
    <w:rsid w:val="00375F42"/>
    <w:rsid w:val="0042367C"/>
    <w:rsid w:val="008B3729"/>
    <w:rsid w:val="00B71483"/>
    <w:rsid w:val="00D9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9BE69"/>
  <w15:docId w15:val="{92EEADCA-C77F-43F6-A10C-4CCF03B9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26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5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66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36C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64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DE"/>
  </w:style>
  <w:style w:type="paragraph" w:styleId="Footer">
    <w:name w:val="footer"/>
    <w:basedOn w:val="Normal"/>
    <w:link w:val="FooterChar"/>
    <w:uiPriority w:val="99"/>
    <w:unhideWhenUsed/>
    <w:rsid w:val="00FB64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DE"/>
  </w:style>
  <w:style w:type="character" w:styleId="PageNumber">
    <w:name w:val="page number"/>
    <w:basedOn w:val="DefaultParagraphFont"/>
    <w:uiPriority w:val="99"/>
    <w:semiHidden/>
    <w:unhideWhenUsed/>
    <w:rsid w:val="00FB64DE"/>
  </w:style>
  <w:style w:type="character" w:customStyle="1" w:styleId="Heading4Char">
    <w:name w:val="Heading 4 Char"/>
    <w:basedOn w:val="DefaultParagraphFont"/>
    <w:link w:val="Heading4"/>
    <w:uiPriority w:val="9"/>
    <w:semiHidden/>
    <w:rsid w:val="0060351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CD26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66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F10BA6"/>
  </w:style>
  <w:style w:type="character" w:styleId="CommentReference">
    <w:name w:val="annotation reference"/>
    <w:basedOn w:val="DefaultParagraphFont"/>
    <w:uiPriority w:val="99"/>
    <w:semiHidden/>
    <w:unhideWhenUsed/>
    <w:rsid w:val="00860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F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F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F2D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azh9NPINcNF+lbOVF/mOiHQ+w==">CgMxLjA4AHIhMXJxaDI4TEFzU3dlMGdPNWY0T2RKYmZDOU1udnZnUGst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Ayse Bike Baykara</cp:lastModifiedBy>
  <cp:revision>2</cp:revision>
  <dcterms:created xsi:type="dcterms:W3CDTF">2024-12-13T06:52:00Z</dcterms:created>
  <dcterms:modified xsi:type="dcterms:W3CDTF">2024-12-13T06:52:00Z</dcterms:modified>
</cp:coreProperties>
</file>